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6D" w:rsidRDefault="00E1366D" w:rsidP="007822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2781300" cy="967892"/>
            <wp:effectExtent l="0" t="0" r="0" b="3810"/>
            <wp:docPr id="1" name="Picture 1" descr="C:\Users\dgjuras\Pictures\se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juras\Pictures\se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19" cy="9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6D" w:rsidRDefault="00E1366D" w:rsidP="00782287">
      <w:pPr>
        <w:jc w:val="both"/>
        <w:rPr>
          <w:rFonts w:ascii="Arial" w:hAnsi="Arial" w:cs="Arial"/>
          <w:b/>
        </w:rPr>
      </w:pPr>
    </w:p>
    <w:p w:rsidR="00A407A4" w:rsidRPr="00782287" w:rsidRDefault="00A407A4" w:rsidP="002E722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ERDF PROGRAM TRANSNACIONALNE SURADNJE „JUGOISTOČNA EUROPA 2007 -2013“</w:t>
      </w:r>
    </w:p>
    <w:p w:rsidR="00923F63" w:rsidRDefault="00923F63" w:rsidP="007740B5">
      <w:pPr>
        <w:spacing w:before="120" w:after="0" w:line="240" w:lineRule="auto"/>
        <w:jc w:val="both"/>
        <w:rPr>
          <w:rFonts w:ascii="Arial" w:hAnsi="Arial" w:cs="Arial"/>
        </w:rPr>
      </w:pPr>
    </w:p>
    <w:p w:rsidR="002177D2" w:rsidRPr="00782287" w:rsidRDefault="002E722B" w:rsidP="007740B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transnacionalne</w:t>
      </w:r>
      <w:r w:rsidR="002177D2" w:rsidRPr="00782287">
        <w:rPr>
          <w:rFonts w:ascii="Arial" w:hAnsi="Arial" w:cs="Arial"/>
        </w:rPr>
        <w:t xml:space="preserve"> suradnje Jugoistočna Europa dio je nove europske teritorijalne</w:t>
      </w:r>
      <w:r w:rsidR="002177D2" w:rsidRPr="00782287">
        <w:rPr>
          <w:rFonts w:ascii="Arial" w:hAnsi="Arial" w:cs="Arial"/>
        </w:rPr>
        <w:br/>
        <w:t>suradnje za programsko razdoblje 2007. - 2013. Opći cilj transnacionalne suradnje je poticanje uravnoteženog teritorijalnog razvoja i teritorijalne integracije diljem područja na kojem se surađuje.</w:t>
      </w:r>
    </w:p>
    <w:p w:rsidR="002177D2" w:rsidRPr="00782287" w:rsidRDefault="002177D2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Kao globalni cilj u </w:t>
      </w:r>
      <w:r w:rsidR="002E722B">
        <w:rPr>
          <w:rFonts w:ascii="Arial" w:hAnsi="Arial" w:cs="Arial"/>
        </w:rPr>
        <w:t>P</w:t>
      </w:r>
      <w:r w:rsidRPr="00782287">
        <w:rPr>
          <w:rFonts w:ascii="Arial" w:hAnsi="Arial" w:cs="Arial"/>
        </w:rPr>
        <w:t xml:space="preserve">rogramu </w:t>
      </w:r>
      <w:r w:rsidR="002E722B">
        <w:rPr>
          <w:rFonts w:ascii="Arial" w:hAnsi="Arial" w:cs="Arial"/>
        </w:rPr>
        <w:t>transnacionalne</w:t>
      </w:r>
      <w:r w:rsidR="002E722B" w:rsidRPr="00782287">
        <w:rPr>
          <w:rFonts w:ascii="Arial" w:hAnsi="Arial" w:cs="Arial"/>
        </w:rPr>
        <w:t xml:space="preserve"> </w:t>
      </w:r>
      <w:r w:rsidRPr="00782287">
        <w:rPr>
          <w:rFonts w:ascii="Arial" w:hAnsi="Arial" w:cs="Arial"/>
        </w:rPr>
        <w:t>suradnje Jugoistočna Europa će se razvijati transnacionalna partnerstva na pitanjima od strateškog značaja za poboljšanje teritorijalne, ekonomske i socijalne integracije te će se doprinijeti koheziji, stabilnosti i konkurentnosti.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A407A4" w:rsidRPr="00782287" w:rsidRDefault="00782287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Programsko područje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Programsko područje programa obuhvaća 16 europskih zemalja: Hrvatsku, Rumunjsku, Bugarsku, Sloveniju, Mađarsku, Grčku, Albaniju, Crnu Goru, Srbiju, Bosnu i Hercegovinu, Makedoniju, Austriju, Slovačku, Italiju (regije Lombardia, Veneto, Puglia, Friuli-Venezia-Giulia, Trento, Bolzano, Emilia Romagna, Umbria, Marche, Abruzzo i Molise), Ukrajinu</w:t>
      </w:r>
      <w:r w:rsidR="0053428E">
        <w:rPr>
          <w:rFonts w:ascii="Arial" w:hAnsi="Arial" w:cs="Arial"/>
        </w:rPr>
        <w:t xml:space="preserve"> (</w:t>
      </w:r>
      <w:r w:rsidR="0053428E" w:rsidRPr="0053428E">
        <w:rPr>
          <w:rFonts w:ascii="Arial" w:hAnsi="Arial" w:cs="Arial"/>
        </w:rPr>
        <w:t>Chernivetska Oblast, Ivano-Frankiviska Oblast, Zakarpatska Oblast, Odessa Oblast</w:t>
      </w:r>
      <w:r w:rsidR="0053428E">
        <w:rPr>
          <w:rFonts w:ascii="Arial" w:hAnsi="Arial" w:cs="Arial"/>
        </w:rPr>
        <w:t>)</w:t>
      </w:r>
      <w:r w:rsidRPr="00782287">
        <w:rPr>
          <w:rFonts w:ascii="Arial" w:hAnsi="Arial" w:cs="Arial"/>
        </w:rPr>
        <w:t xml:space="preserve"> i Moldaviju.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Područja ulaganja (Prioriteti i mjere)</w:t>
      </w:r>
    </w:p>
    <w:p w:rsidR="002177D2" w:rsidRPr="00782287" w:rsidRDefault="002177D2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  <w:b/>
        </w:rPr>
        <w:t>Prioritetna os 1</w:t>
      </w:r>
      <w:r w:rsidRPr="00782287">
        <w:rPr>
          <w:rFonts w:ascii="Arial" w:hAnsi="Arial" w:cs="Arial"/>
        </w:rPr>
        <w:t xml:space="preserve"> „Olakšavanje inovacija i poduzetništva” će posebno doprinijeti budućem razvoju Jugoistočne Europe kao mjestu inovacija. Cilj je olakšati inovacije, poduzetništvo, gospodarstvo temeljeno na znanju  i poboljšati integraciju i gospodarske odnose u području suradnje.</w:t>
      </w:r>
    </w:p>
    <w:p w:rsidR="002177D2" w:rsidRPr="00782287" w:rsidRDefault="002177D2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  <w:b/>
        </w:rPr>
        <w:t>Prioritetna os 2</w:t>
      </w:r>
      <w:r w:rsidRPr="00782287">
        <w:rPr>
          <w:rFonts w:ascii="Arial" w:hAnsi="Arial" w:cs="Arial"/>
        </w:rPr>
        <w:t xml:space="preserve"> „Zaštita i poboljšanje okoliša” pridonijet će poboljšanju uvjeta okoliša i boljem upravljanju zaštićenim i ostalim prirodnim/poluprirodnim područjima. Konkretni je cilj ukloniti ograničenja koja nameću nacionalne prepreke, predvidjeti buduće ekološke opasnosti i prilike i razvijati zajedničko transnacionalno djelovanje za zaštitu prirode i ljudi.</w:t>
      </w:r>
    </w:p>
    <w:p w:rsidR="002177D2" w:rsidRPr="00782287" w:rsidRDefault="002177D2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  <w:b/>
        </w:rPr>
        <w:t>Prioritetna os 3</w:t>
      </w:r>
      <w:r w:rsidRPr="00782287">
        <w:rPr>
          <w:rFonts w:ascii="Arial" w:hAnsi="Arial" w:cs="Arial"/>
        </w:rPr>
        <w:t xml:space="preserve"> „Poboljšanje pristupačnosti” posebno će pridonijeti poboljšanju pristupačnosti lokalnih i regionalnih sudionika europskim mrežama. One uključuju fizičku infrastrukturu i pristup informacijskom društvu. Konkretni je cilj prioritetne osi 3 promicati koordiniranu pripremu za razvoj pristupnih mreža i podržavati multimodalnost.</w:t>
      </w:r>
    </w:p>
    <w:p w:rsidR="00A407A4" w:rsidRPr="00782287" w:rsidRDefault="002177D2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  <w:b/>
        </w:rPr>
        <w:t>Prioritetna os 4</w:t>
      </w:r>
      <w:r w:rsidRPr="00782287">
        <w:rPr>
          <w:rFonts w:ascii="Arial" w:hAnsi="Arial" w:cs="Arial"/>
        </w:rPr>
        <w:t xml:space="preserve"> „Razvoj transnacionalnih sinergija za područja održivog rasta” pridonijet će uravnoteženoj i policentričnoj strukturi programskog područja. Konkretni je cilj prioritetne osi 4 razvijati i primjenjivati integrirane strategije rješavanjem za gradska područja i regionalne sustave naselja, što vodi optimalnoj policentričnoj strukturi u programskom području i korištenje kulturnih vrijednosti za održivi razvoj.</w:t>
      </w:r>
    </w:p>
    <w:p w:rsidR="0073658C" w:rsidRDefault="0073658C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923F63" w:rsidRDefault="00923F63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923F63" w:rsidRDefault="00923F63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A407A4" w:rsidRPr="00782287" w:rsidRDefault="00782287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lastRenderedPageBreak/>
        <w:t>K</w:t>
      </w:r>
      <w:r w:rsidR="00A407A4" w:rsidRPr="00782287">
        <w:rPr>
          <w:rFonts w:ascii="Arial" w:hAnsi="Arial" w:cs="Arial"/>
          <w:b/>
        </w:rPr>
        <w:t>orisnici</w:t>
      </w:r>
    </w:p>
    <w:p w:rsidR="00E3616E" w:rsidRDefault="00E3616E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Projektna</w:t>
      </w:r>
      <w:r w:rsidR="002177D2" w:rsidRPr="00782287">
        <w:rPr>
          <w:rFonts w:ascii="Arial" w:hAnsi="Arial" w:cs="Arial"/>
        </w:rPr>
        <w:t xml:space="preserve"> partnerstva moraju sadržavati partnere iz najmanje tri države sudionice, od kojih barem jedna mora biti članica EU. </w:t>
      </w:r>
      <w:r w:rsidRPr="00782287">
        <w:rPr>
          <w:rFonts w:ascii="Arial" w:hAnsi="Arial" w:cs="Arial"/>
        </w:rPr>
        <w:t>Prihvatljivi projektni partneri su javne vlasti; tijela  ekvivalentna javnima i bilo koje pravno tijelo uređeno javnim ili privatnim pravom.</w:t>
      </w:r>
    </w:p>
    <w:p w:rsidR="00923F63" w:rsidRDefault="00923F63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Alokacija po programu i model sufinanciranja</w:t>
      </w:r>
    </w:p>
    <w:p w:rsidR="00A407A4" w:rsidRPr="00782287" w:rsidRDefault="00734E8C" w:rsidP="007740B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82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periodu od 2010. – 2013. godine u</w:t>
      </w:r>
      <w:r w:rsidR="00A407A4" w:rsidRPr="00782287">
        <w:rPr>
          <w:rFonts w:ascii="Arial" w:hAnsi="Arial" w:cs="Arial"/>
        </w:rPr>
        <w:t>kupno je na raspolaganju 16.500.000 EUR za partnere iz IPA država (Hrvatska, Srbija, Makedonija, Bosna i Her</w:t>
      </w:r>
      <w:r>
        <w:rPr>
          <w:rFonts w:ascii="Arial" w:hAnsi="Arial" w:cs="Arial"/>
        </w:rPr>
        <w:t>cegovina, Crna Gora i Albanija).</w:t>
      </w:r>
    </w:p>
    <w:p w:rsidR="00A407A4" w:rsidRPr="00782287" w:rsidRDefault="00734E8C" w:rsidP="007740B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Omjer nacionalnog </w:t>
      </w:r>
      <w:r w:rsidR="00A407A4" w:rsidRPr="00782287">
        <w:rPr>
          <w:rFonts w:ascii="Arial" w:hAnsi="Arial" w:cs="Arial"/>
        </w:rPr>
        <w:t>sufinancir</w:t>
      </w:r>
      <w:r>
        <w:rPr>
          <w:rFonts w:ascii="Arial" w:hAnsi="Arial" w:cs="Arial"/>
        </w:rPr>
        <w:t xml:space="preserve">anja za partnere iz IPA zemalja je 15:85, što znači da hrvatski partneri sufinanciraju projekte s 15% vlastitih sredstava. 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Sustav provedbe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Sustav provedbe je „podijeljeno upravljanje“, ali hrvatski projektni partneri mogu koristiti samo alokaciju namijenjenu partnerima iz svih IPA država koje sudjeluju u programu.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Struktura upravljanja Programom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Odbor za praćenje (MC)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Upravljačko  tijelo (MA)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Certifikacijsko tijelo (CA)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Revizorsko tijelo (AA)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Zajedničko tehničko tajništvo (ZTT)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 xml:space="preserve">Kontaktne točke za prostor Jugoistočne Europe (SCP) 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Nacionalni odbori (NO)</w:t>
      </w:r>
      <w:r w:rsidR="00782287" w:rsidRPr="00782287">
        <w:rPr>
          <w:rFonts w:ascii="Arial" w:hAnsi="Arial" w:cs="Arial"/>
        </w:rPr>
        <w:t>.</w:t>
      </w:r>
    </w:p>
    <w:p w:rsidR="00127378" w:rsidRPr="00782287" w:rsidRDefault="00127378" w:rsidP="007740B5">
      <w:pPr>
        <w:spacing w:before="120" w:after="0" w:line="240" w:lineRule="auto"/>
        <w:jc w:val="both"/>
        <w:rPr>
          <w:rFonts w:ascii="Arial" w:hAnsi="Arial" w:cs="Arial"/>
        </w:rPr>
      </w:pP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Natječaji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Do sada su objavljena ukupno četiri natječaja u okviru SEE programa. 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U sklopu prvog natječaja ugovoreno je 9 projekata s hrvatskim partnerima. Ukupna vrijednost potpisanih projekata iznosi 883.700 EUR, pri čemu nepovratna sredstva iz programa IPA iznose 743.473 EUR, a sufinanciranje hrvatskih partnera 140.226 EUR</w:t>
      </w:r>
      <w:r w:rsidR="00A76B9B" w:rsidRPr="00782287">
        <w:rPr>
          <w:rFonts w:ascii="Arial" w:hAnsi="Arial" w:cs="Arial"/>
        </w:rPr>
        <w:t>.</w:t>
      </w:r>
    </w:p>
    <w:p w:rsidR="00923F63" w:rsidRDefault="00A76B9B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U sklopu drugog natječaja ugovorena su 3 projekta s hrvatskim partnerima. Ukupna vrijednost projekata iznosi  306.204,21 eura, od čega 259.320,01 eura čine IPA sredstva, a 46.884,20 eura sufinanciranje hrvatskih partnera.</w:t>
      </w:r>
    </w:p>
    <w:p w:rsidR="00A76B9B" w:rsidRPr="00782287" w:rsidRDefault="00A76B9B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U sklopu trećeg natječaja ugovoreno je 5 projekata sa 7 hrvatskih partnera. Ukupna vrijednost projekata iznosi  1.128.584,12 eura, od čega 959.296,50 čine IPA sredstva, a 169.287,62 eura sufinanciranje hrvatskih partnera. </w:t>
      </w:r>
    </w:p>
    <w:p w:rsidR="00A76B9B" w:rsidRPr="00782287" w:rsidRDefault="00A76B9B" w:rsidP="007740B5">
      <w:pPr>
        <w:spacing w:before="120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82287">
        <w:rPr>
          <w:rFonts w:ascii="Arial" w:hAnsi="Arial" w:cs="Arial"/>
        </w:rPr>
        <w:t>U sklopu četvrtog natječ</w:t>
      </w:r>
      <w:r w:rsidR="00734E8C">
        <w:rPr>
          <w:rFonts w:ascii="Arial" w:hAnsi="Arial" w:cs="Arial"/>
        </w:rPr>
        <w:t>aja ugovoreno je 29 projekata s</w:t>
      </w:r>
      <w:r w:rsidRPr="00782287">
        <w:rPr>
          <w:rFonts w:ascii="Arial" w:hAnsi="Arial" w:cs="Arial"/>
        </w:rPr>
        <w:t xml:space="preserve"> 35 hrvatskih partnera. Ukupna vrijednost projekata iznosi  3.558.102,14 eura, od čega 3.024.471,56 čine IPA sredstva, a 533.639,38 eura sufinanciranje hrvatskih partnera. </w:t>
      </w:r>
    </w:p>
    <w:p w:rsidR="007740B5" w:rsidRDefault="007740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lastRenderedPageBreak/>
        <w:t>Kontakt :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Mislav Kovač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Nacionalna kontakt točka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E-mail: </w:t>
      </w:r>
      <w:hyperlink r:id="rId6" w:history="1">
        <w:r w:rsidRPr="00782287">
          <w:rPr>
            <w:rStyle w:val="Hyperlink"/>
            <w:rFonts w:ascii="Arial" w:hAnsi="Arial" w:cs="Arial"/>
          </w:rPr>
          <w:t>mislav.kovac@mrrfeu.hr</w:t>
        </w:r>
      </w:hyperlink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Andrijana Gavran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Nacionalni kontrolor</w:t>
      </w:r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E-mail: </w:t>
      </w:r>
      <w:hyperlink r:id="rId7" w:history="1">
        <w:r w:rsidR="00734E8C" w:rsidRPr="009F3E9E">
          <w:rPr>
            <w:rStyle w:val="Hyperlink"/>
            <w:rFonts w:ascii="Arial" w:hAnsi="Arial" w:cs="Arial"/>
          </w:rPr>
          <w:t>andrijana.gavran@mrrfeu.hr</w:t>
        </w:r>
      </w:hyperlink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</w:p>
    <w:p w:rsidR="00B3722D" w:rsidRPr="00A215E3" w:rsidRDefault="00A407A4" w:rsidP="007740B5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A215E3">
        <w:rPr>
          <w:rFonts w:ascii="Arial" w:hAnsi="Arial" w:cs="Arial"/>
          <w:b/>
        </w:rPr>
        <w:t>Link na Operativni program:</w:t>
      </w:r>
    </w:p>
    <w:p w:rsidR="00A407A4" w:rsidRPr="00782287" w:rsidRDefault="00923F63" w:rsidP="007740B5">
      <w:pPr>
        <w:spacing w:before="120" w:after="0" w:line="240" w:lineRule="auto"/>
        <w:jc w:val="both"/>
        <w:rPr>
          <w:rFonts w:ascii="Arial" w:hAnsi="Arial" w:cs="Arial"/>
        </w:rPr>
      </w:pPr>
      <w:hyperlink r:id="rId8" w:history="1">
        <w:r w:rsidR="00A407A4" w:rsidRPr="00782287">
          <w:rPr>
            <w:rStyle w:val="Hyperlink"/>
            <w:rFonts w:ascii="Arial" w:hAnsi="Arial" w:cs="Arial"/>
          </w:rPr>
          <w:t>http://www.southeast-europe.net/en/downloads_section/programme_related_documents/</w:t>
        </w:r>
      </w:hyperlink>
    </w:p>
    <w:p w:rsidR="00A407A4" w:rsidRPr="00782287" w:rsidRDefault="00A407A4" w:rsidP="007740B5">
      <w:pPr>
        <w:spacing w:before="120" w:after="0" w:line="240" w:lineRule="auto"/>
        <w:jc w:val="both"/>
        <w:rPr>
          <w:rFonts w:ascii="Arial" w:hAnsi="Arial" w:cs="Arial"/>
        </w:rPr>
      </w:pPr>
    </w:p>
    <w:sectPr w:rsidR="00A407A4" w:rsidRPr="007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A4"/>
    <w:rsid w:val="00000DD7"/>
    <w:rsid w:val="00127378"/>
    <w:rsid w:val="002177D2"/>
    <w:rsid w:val="002E722B"/>
    <w:rsid w:val="00360BFD"/>
    <w:rsid w:val="004C2593"/>
    <w:rsid w:val="0053428E"/>
    <w:rsid w:val="00561522"/>
    <w:rsid w:val="00734E8C"/>
    <w:rsid w:val="0073658C"/>
    <w:rsid w:val="007740B5"/>
    <w:rsid w:val="00782287"/>
    <w:rsid w:val="00923F63"/>
    <w:rsid w:val="009C6616"/>
    <w:rsid w:val="00A215E3"/>
    <w:rsid w:val="00A407A4"/>
    <w:rsid w:val="00A76B9B"/>
    <w:rsid w:val="00B3722D"/>
    <w:rsid w:val="00BA390D"/>
    <w:rsid w:val="00C4443A"/>
    <w:rsid w:val="00E1366D"/>
    <w:rsid w:val="00E3616E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FD48-9DAF-4B01-A63F-7A40320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-europe.net/en/downloads_section/programme_related_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jana.gavran@mrrfeu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lav.kovac@mrrfeu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C639-15D2-4DA3-9227-349C195E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Plavetić</dc:creator>
  <cp:lastModifiedBy>Jelena Plavetić</cp:lastModifiedBy>
  <cp:revision>4</cp:revision>
  <cp:lastPrinted>2015-05-04T14:36:00Z</cp:lastPrinted>
  <dcterms:created xsi:type="dcterms:W3CDTF">2015-05-05T12:01:00Z</dcterms:created>
  <dcterms:modified xsi:type="dcterms:W3CDTF">2015-05-28T14:18:00Z</dcterms:modified>
</cp:coreProperties>
</file>